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2" w:rsidRDefault="00476592" w:rsidP="0047659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4/16 Bell Work</w:t>
      </w:r>
    </w:p>
    <w:p w:rsidR="00D12263" w:rsidRDefault="00476592" w:rsidP="00003E0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these questions into your composition notebook, and then answer them.  Return this sheet to the bell wor</w:t>
      </w:r>
      <w:r w:rsidR="00003E0B">
        <w:rPr>
          <w:rFonts w:ascii="Comic Sans MS" w:hAnsi="Comic Sans MS"/>
          <w:sz w:val="20"/>
          <w:szCs w:val="20"/>
        </w:rPr>
        <w:t>k station when you have finished.</w:t>
      </w:r>
    </w:p>
    <w:p w:rsidR="00003E0B" w:rsidRDefault="00003E0B" w:rsidP="00003E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names and formulas of the four gas laws we have discussed so far.</w:t>
      </w:r>
    </w:p>
    <w:p w:rsidR="00003E0B" w:rsidRDefault="00003E0B" w:rsidP="00003E0B">
      <w:pPr>
        <w:pStyle w:val="ListParagraph"/>
        <w:rPr>
          <w:rFonts w:ascii="Comic Sans MS" w:hAnsi="Comic Sans MS"/>
          <w:sz w:val="20"/>
          <w:szCs w:val="20"/>
        </w:rPr>
      </w:pPr>
    </w:p>
    <w:p w:rsidR="00003E0B" w:rsidRPr="00003E0B" w:rsidRDefault="00003E0B" w:rsidP="00003E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Determine the pressure in a 125-L tank containing 56.2-kg of oxygen gas at 21 °C.</w:t>
      </w:r>
    </w:p>
    <w:sectPr w:rsidR="00003E0B" w:rsidRPr="00003E0B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C35"/>
    <w:multiLevelType w:val="hybridMultilevel"/>
    <w:tmpl w:val="C85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592"/>
    <w:rsid w:val="00003E0B"/>
    <w:rsid w:val="00476592"/>
    <w:rsid w:val="00D1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CJ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3</cp:revision>
  <dcterms:created xsi:type="dcterms:W3CDTF">2012-04-09T16:30:00Z</dcterms:created>
  <dcterms:modified xsi:type="dcterms:W3CDTF">2012-04-09T16:34:00Z</dcterms:modified>
</cp:coreProperties>
</file>